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7E" w:rsidRPr="00241A91" w:rsidRDefault="00405814" w:rsidP="00405814">
      <w:pPr>
        <w:spacing w:after="0"/>
        <w:rPr>
          <w:b/>
          <w:sz w:val="26"/>
          <w:szCs w:val="26"/>
        </w:rPr>
      </w:pPr>
      <w:r w:rsidRPr="00241A91">
        <w:rPr>
          <w:b/>
          <w:sz w:val="26"/>
          <w:szCs w:val="26"/>
        </w:rPr>
        <w:t>AP Stat</w:t>
      </w:r>
      <w:r w:rsidRPr="00241A91">
        <w:rPr>
          <w:b/>
          <w:sz w:val="26"/>
          <w:szCs w:val="26"/>
        </w:rPr>
        <w:tab/>
      </w:r>
      <w:r w:rsidRPr="00241A91">
        <w:rPr>
          <w:b/>
          <w:sz w:val="26"/>
          <w:szCs w:val="26"/>
        </w:rPr>
        <w:tab/>
      </w:r>
      <w:r w:rsidRPr="00241A91">
        <w:rPr>
          <w:b/>
          <w:sz w:val="26"/>
          <w:szCs w:val="26"/>
        </w:rPr>
        <w:tab/>
      </w:r>
      <w:r w:rsidRPr="00241A91">
        <w:rPr>
          <w:b/>
          <w:sz w:val="26"/>
          <w:szCs w:val="26"/>
        </w:rPr>
        <w:tab/>
      </w:r>
      <w:r w:rsidRPr="00241A91">
        <w:rPr>
          <w:b/>
          <w:sz w:val="26"/>
          <w:szCs w:val="26"/>
        </w:rPr>
        <w:tab/>
        <w:t>Quiz #1 Unit 1</w:t>
      </w:r>
      <w:r w:rsidRPr="00241A91">
        <w:rPr>
          <w:b/>
          <w:sz w:val="26"/>
          <w:szCs w:val="26"/>
        </w:rPr>
        <w:tab/>
      </w:r>
      <w:r w:rsidRPr="00241A91">
        <w:rPr>
          <w:b/>
          <w:sz w:val="26"/>
          <w:szCs w:val="26"/>
        </w:rPr>
        <w:tab/>
      </w:r>
      <w:r w:rsidRPr="00241A91">
        <w:rPr>
          <w:b/>
          <w:sz w:val="26"/>
          <w:szCs w:val="26"/>
        </w:rPr>
        <w:tab/>
      </w:r>
      <w:r w:rsidRPr="00241A91">
        <w:rPr>
          <w:b/>
          <w:sz w:val="26"/>
          <w:szCs w:val="26"/>
        </w:rPr>
        <w:tab/>
        <w:t xml:space="preserve">Name: </w:t>
      </w:r>
    </w:p>
    <w:p w:rsidR="00405814" w:rsidRDefault="00405814" w:rsidP="00405814">
      <w:pPr>
        <w:spacing w:after="0"/>
      </w:pPr>
      <w:r>
        <w:rPr>
          <w:noProof/>
        </w:rPr>
        <w:drawing>
          <wp:anchor distT="0" distB="0" distL="114300" distR="114300" simplePos="0" relativeHeight="251659264" behindDoc="0" locked="0" layoutInCell="1" allowOverlap="1" wp14:anchorId="6C711E55" wp14:editId="4AA5A40E">
            <wp:simplePos x="0" y="0"/>
            <wp:positionH relativeFrom="column">
              <wp:posOffset>4830445</wp:posOffset>
            </wp:positionH>
            <wp:positionV relativeFrom="paragraph">
              <wp:posOffset>128905</wp:posOffset>
            </wp:positionV>
            <wp:extent cx="2406650" cy="1513840"/>
            <wp:effectExtent l="0" t="0" r="12700" b="1016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405814" w:rsidRPr="00241A91" w:rsidRDefault="00405814" w:rsidP="00405814">
      <w:pPr>
        <w:pStyle w:val="ListParagraph"/>
        <w:numPr>
          <w:ilvl w:val="0"/>
          <w:numId w:val="1"/>
        </w:numPr>
        <w:spacing w:after="0"/>
        <w:rPr>
          <w:rFonts w:cstheme="minorHAnsi"/>
          <w:sz w:val="20"/>
          <w:szCs w:val="20"/>
        </w:rPr>
      </w:pPr>
      <w:r w:rsidRPr="00241A91">
        <w:rPr>
          <w:rFonts w:cstheme="minorHAnsi"/>
          <w:sz w:val="20"/>
          <w:szCs w:val="20"/>
        </w:rPr>
        <w:t xml:space="preserve">The following bar graph shows the distribution of favorite subject for a sample of 1000 students. What is the most serious problem with the bar graph? </w:t>
      </w:r>
    </w:p>
    <w:p w:rsidR="00405814" w:rsidRPr="00241A91" w:rsidRDefault="00405814" w:rsidP="00405814">
      <w:pPr>
        <w:pStyle w:val="ListParagraph"/>
        <w:numPr>
          <w:ilvl w:val="1"/>
          <w:numId w:val="1"/>
        </w:numPr>
        <w:spacing w:after="0"/>
        <w:rPr>
          <w:rFonts w:cstheme="minorHAnsi"/>
          <w:sz w:val="20"/>
          <w:szCs w:val="20"/>
        </w:rPr>
      </w:pPr>
      <w:r w:rsidRPr="00241A91">
        <w:rPr>
          <w:rFonts w:cstheme="minorHAnsi"/>
          <w:sz w:val="20"/>
          <w:szCs w:val="20"/>
        </w:rPr>
        <w:t>The subjects are not listed in the correct order</w:t>
      </w:r>
    </w:p>
    <w:p w:rsidR="00405814" w:rsidRPr="00241A91" w:rsidRDefault="00405814" w:rsidP="00405814">
      <w:pPr>
        <w:pStyle w:val="ListParagraph"/>
        <w:numPr>
          <w:ilvl w:val="1"/>
          <w:numId w:val="1"/>
        </w:numPr>
        <w:spacing w:after="0"/>
        <w:rPr>
          <w:rFonts w:cstheme="minorHAnsi"/>
          <w:sz w:val="20"/>
          <w:szCs w:val="20"/>
        </w:rPr>
      </w:pPr>
      <w:r w:rsidRPr="00241A91">
        <w:rPr>
          <w:rFonts w:cstheme="minorHAnsi"/>
          <w:sz w:val="20"/>
          <w:szCs w:val="20"/>
        </w:rPr>
        <w:t>The distribution should be displayed with a pie chart</w:t>
      </w:r>
    </w:p>
    <w:p w:rsidR="00405814" w:rsidRPr="00241A91" w:rsidRDefault="00405814" w:rsidP="00405814">
      <w:pPr>
        <w:pStyle w:val="ListParagraph"/>
        <w:numPr>
          <w:ilvl w:val="1"/>
          <w:numId w:val="1"/>
        </w:numPr>
        <w:spacing w:after="0"/>
        <w:rPr>
          <w:rFonts w:cstheme="minorHAnsi"/>
          <w:sz w:val="20"/>
          <w:szCs w:val="20"/>
        </w:rPr>
      </w:pPr>
      <w:r w:rsidRPr="00241A91">
        <w:rPr>
          <w:rFonts w:cstheme="minorHAnsi"/>
          <w:sz w:val="20"/>
          <w:szCs w:val="20"/>
        </w:rPr>
        <w:t xml:space="preserve">The vertical axis should show the percent of students </w:t>
      </w:r>
    </w:p>
    <w:p w:rsidR="00405814" w:rsidRPr="00241A91" w:rsidRDefault="00405814" w:rsidP="00405814">
      <w:pPr>
        <w:pStyle w:val="ListParagraph"/>
        <w:numPr>
          <w:ilvl w:val="1"/>
          <w:numId w:val="1"/>
        </w:numPr>
        <w:spacing w:after="0"/>
        <w:rPr>
          <w:rFonts w:cstheme="minorHAnsi"/>
          <w:sz w:val="20"/>
          <w:szCs w:val="20"/>
        </w:rPr>
      </w:pPr>
      <w:r w:rsidRPr="00241A91">
        <w:rPr>
          <w:rFonts w:cstheme="minorHAnsi"/>
          <w:sz w:val="20"/>
          <w:szCs w:val="20"/>
        </w:rPr>
        <w:t>The vertical axis should start at 0 rather than 100</w:t>
      </w:r>
    </w:p>
    <w:p w:rsidR="00405814" w:rsidRPr="00241A91" w:rsidRDefault="00405814" w:rsidP="00405814">
      <w:pPr>
        <w:pStyle w:val="ListParagraph"/>
        <w:numPr>
          <w:ilvl w:val="1"/>
          <w:numId w:val="1"/>
        </w:numPr>
        <w:spacing w:after="0"/>
        <w:rPr>
          <w:rFonts w:cstheme="minorHAnsi"/>
          <w:sz w:val="20"/>
          <w:szCs w:val="20"/>
        </w:rPr>
      </w:pPr>
      <w:r w:rsidRPr="00241A91">
        <w:rPr>
          <w:rFonts w:cstheme="minorHAnsi"/>
          <w:sz w:val="20"/>
          <w:szCs w:val="20"/>
        </w:rPr>
        <w:t>The foreign language bar should be broken up by languages</w:t>
      </w:r>
    </w:p>
    <w:p w:rsidR="00405814" w:rsidRDefault="00405814" w:rsidP="00405814">
      <w:pPr>
        <w:spacing w:after="0"/>
        <w:rPr>
          <w:rFonts w:cstheme="minorHAnsi"/>
          <w:sz w:val="20"/>
          <w:szCs w:val="20"/>
        </w:rPr>
      </w:pPr>
    </w:p>
    <w:p w:rsidR="00577BCF" w:rsidRPr="00241A91" w:rsidRDefault="00577BCF" w:rsidP="00405814">
      <w:pPr>
        <w:spacing w:after="0"/>
        <w:rPr>
          <w:rFonts w:cstheme="minorHAnsi"/>
          <w:sz w:val="20"/>
          <w:szCs w:val="20"/>
        </w:rPr>
      </w:pPr>
    </w:p>
    <w:tbl>
      <w:tblPr>
        <w:tblStyle w:val="TableGrid"/>
        <w:tblpPr w:leftFromText="180" w:rightFromText="180" w:vertAnchor="text" w:horzAnchor="margin" w:tblpXSpec="right" w:tblpY="298"/>
        <w:tblOverlap w:val="never"/>
        <w:tblW w:w="3606" w:type="dxa"/>
        <w:tblLook w:val="04A0" w:firstRow="1" w:lastRow="0" w:firstColumn="1" w:lastColumn="0" w:noHBand="0" w:noVBand="1"/>
      </w:tblPr>
      <w:tblGrid>
        <w:gridCol w:w="587"/>
        <w:gridCol w:w="1191"/>
        <w:gridCol w:w="1241"/>
        <w:gridCol w:w="587"/>
      </w:tblGrid>
      <w:tr w:rsidR="00241A91" w:rsidRPr="00241A91" w:rsidTr="00241A91">
        <w:trPr>
          <w:trHeight w:val="228"/>
        </w:trPr>
        <w:tc>
          <w:tcPr>
            <w:tcW w:w="0" w:type="auto"/>
            <w:vAlign w:val="center"/>
          </w:tcPr>
          <w:p w:rsidR="00241A91" w:rsidRPr="00241A91" w:rsidRDefault="00241A91" w:rsidP="00241A91">
            <w:pPr>
              <w:jc w:val="center"/>
              <w:rPr>
                <w:rFonts w:asciiTheme="minorHAnsi" w:hAnsiTheme="minorHAnsi" w:cstheme="minorHAnsi"/>
                <w:sz w:val="18"/>
                <w:szCs w:val="18"/>
              </w:rPr>
            </w:pP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100 or more points</w:t>
            </w: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Less than 100 points</w:t>
            </w: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Total</w:t>
            </w:r>
          </w:p>
        </w:tc>
      </w:tr>
      <w:tr w:rsidR="00241A91" w:rsidRPr="00241A91" w:rsidTr="00241A91">
        <w:trPr>
          <w:trHeight w:val="240"/>
        </w:trPr>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Win</w:t>
            </w: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43</w:t>
            </w: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14</w:t>
            </w: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57</w:t>
            </w:r>
          </w:p>
        </w:tc>
      </w:tr>
      <w:tr w:rsidR="00241A91" w:rsidRPr="00241A91" w:rsidTr="00241A91">
        <w:trPr>
          <w:trHeight w:val="240"/>
        </w:trPr>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Loss</w:t>
            </w: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4</w:t>
            </w: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21</w:t>
            </w: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25</w:t>
            </w:r>
          </w:p>
        </w:tc>
      </w:tr>
      <w:tr w:rsidR="00241A91" w:rsidRPr="00241A91" w:rsidTr="00241A91">
        <w:trPr>
          <w:trHeight w:val="251"/>
        </w:trPr>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Total</w:t>
            </w: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47</w:t>
            </w: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35</w:t>
            </w:r>
          </w:p>
        </w:tc>
        <w:tc>
          <w:tcPr>
            <w:tcW w:w="0" w:type="auto"/>
            <w:vAlign w:val="center"/>
          </w:tcPr>
          <w:p w:rsidR="00241A91" w:rsidRPr="00241A91" w:rsidRDefault="00241A91" w:rsidP="00241A91">
            <w:pPr>
              <w:jc w:val="center"/>
              <w:rPr>
                <w:rFonts w:asciiTheme="minorHAnsi" w:hAnsiTheme="minorHAnsi" w:cstheme="minorHAnsi"/>
                <w:sz w:val="18"/>
                <w:szCs w:val="18"/>
              </w:rPr>
            </w:pPr>
            <w:r w:rsidRPr="00241A91">
              <w:rPr>
                <w:rFonts w:asciiTheme="minorHAnsi" w:hAnsiTheme="minorHAnsi" w:cstheme="minorHAnsi"/>
                <w:sz w:val="18"/>
                <w:szCs w:val="18"/>
              </w:rPr>
              <w:t>82</w:t>
            </w:r>
          </w:p>
        </w:tc>
      </w:tr>
    </w:tbl>
    <w:p w:rsidR="00405814" w:rsidRPr="00241A91" w:rsidRDefault="00405814" w:rsidP="00405814">
      <w:pPr>
        <w:pStyle w:val="ListParagraph"/>
        <w:numPr>
          <w:ilvl w:val="0"/>
          <w:numId w:val="1"/>
        </w:numPr>
        <w:rPr>
          <w:rFonts w:cstheme="minorHAnsi"/>
          <w:sz w:val="20"/>
          <w:szCs w:val="20"/>
        </w:rPr>
      </w:pPr>
      <w:r w:rsidRPr="00241A91">
        <w:rPr>
          <w:rFonts w:cstheme="minorHAnsi"/>
          <w:sz w:val="20"/>
          <w:szCs w:val="20"/>
        </w:rPr>
        <w:t xml:space="preserve">In the 2010–2011 </w:t>
      </w:r>
      <w:proofErr w:type="gramStart"/>
      <w:r w:rsidRPr="00241A91">
        <w:rPr>
          <w:rFonts w:cstheme="minorHAnsi"/>
          <w:sz w:val="20"/>
          <w:szCs w:val="20"/>
        </w:rPr>
        <w:t>season</w:t>
      </w:r>
      <w:proofErr w:type="gramEnd"/>
      <w:r w:rsidRPr="00241A91">
        <w:rPr>
          <w:rFonts w:cstheme="minorHAnsi"/>
          <w:sz w:val="20"/>
          <w:szCs w:val="20"/>
        </w:rPr>
        <w:t xml:space="preserve">, the Dallas Mavericks won the NBA championship.  The two-way table displays the relationship between the outcome of each game in the regular season and whether the Mavericks scored at least 100 points.  Which of the following is the best evidence that there is an association between the outcome of a game and whether the Mavericks score at least 100 points?  </w:t>
      </w:r>
    </w:p>
    <w:p w:rsidR="00405814" w:rsidRPr="00241A91" w:rsidRDefault="00405814" w:rsidP="00405814">
      <w:pPr>
        <w:pStyle w:val="ListParagraph"/>
        <w:numPr>
          <w:ilvl w:val="1"/>
          <w:numId w:val="1"/>
        </w:numPr>
        <w:spacing w:after="0" w:line="240" w:lineRule="auto"/>
        <w:rPr>
          <w:rFonts w:cstheme="minorHAnsi"/>
          <w:sz w:val="20"/>
          <w:szCs w:val="20"/>
        </w:rPr>
      </w:pPr>
      <w:r w:rsidRPr="00241A91">
        <w:rPr>
          <w:rFonts w:cstheme="minorHAnsi"/>
          <w:sz w:val="20"/>
          <w:szCs w:val="20"/>
        </w:rPr>
        <w:t xml:space="preserve">The Mavericks won 57 games and lost only 25 games. </w:t>
      </w:r>
    </w:p>
    <w:p w:rsidR="00405814" w:rsidRPr="00241A91" w:rsidRDefault="00405814" w:rsidP="00405814">
      <w:pPr>
        <w:pStyle w:val="ListParagraph"/>
        <w:numPr>
          <w:ilvl w:val="1"/>
          <w:numId w:val="1"/>
        </w:numPr>
        <w:spacing w:after="0" w:line="240" w:lineRule="auto"/>
        <w:rPr>
          <w:rFonts w:cstheme="minorHAnsi"/>
          <w:sz w:val="20"/>
          <w:szCs w:val="20"/>
        </w:rPr>
      </w:pPr>
      <w:r w:rsidRPr="00241A91">
        <w:rPr>
          <w:rFonts w:cstheme="minorHAnsi"/>
          <w:sz w:val="20"/>
          <w:szCs w:val="20"/>
        </w:rPr>
        <w:t xml:space="preserve">The Mavericks scored at least 100 points in 47 games and less than 100 points in only 35 games.  </w:t>
      </w:r>
    </w:p>
    <w:p w:rsidR="00405814" w:rsidRPr="00241A91" w:rsidRDefault="00405814" w:rsidP="00405814">
      <w:pPr>
        <w:pStyle w:val="ListParagraph"/>
        <w:numPr>
          <w:ilvl w:val="1"/>
          <w:numId w:val="1"/>
        </w:numPr>
        <w:spacing w:after="0" w:line="240" w:lineRule="auto"/>
        <w:rPr>
          <w:rFonts w:cstheme="minorHAnsi"/>
          <w:sz w:val="20"/>
          <w:szCs w:val="20"/>
        </w:rPr>
      </w:pPr>
      <w:r w:rsidRPr="00241A91">
        <w:rPr>
          <w:rFonts w:cstheme="minorHAnsi"/>
          <w:sz w:val="20"/>
          <w:szCs w:val="20"/>
        </w:rPr>
        <w:t xml:space="preserve">The Mavericks won 43 games when scoring at least 100 points and only 14 games when scoring less than 100 points. </w:t>
      </w:r>
    </w:p>
    <w:p w:rsidR="00405814" w:rsidRPr="00241A91" w:rsidRDefault="00405814" w:rsidP="00405814">
      <w:pPr>
        <w:pStyle w:val="ListParagraph"/>
        <w:numPr>
          <w:ilvl w:val="1"/>
          <w:numId w:val="1"/>
        </w:numPr>
        <w:spacing w:after="0" w:line="240" w:lineRule="auto"/>
        <w:rPr>
          <w:rFonts w:cstheme="minorHAnsi"/>
          <w:sz w:val="20"/>
          <w:szCs w:val="20"/>
        </w:rPr>
      </w:pPr>
      <w:r w:rsidRPr="00241A91">
        <w:rPr>
          <w:rFonts w:cstheme="minorHAnsi"/>
          <w:sz w:val="20"/>
          <w:szCs w:val="20"/>
        </w:rPr>
        <w:t>The Mavericks won a higher proportion of games when scoring at least 100 points (43/47) than when they scored less than 100 points (14/35).</w:t>
      </w:r>
    </w:p>
    <w:p w:rsidR="00405814" w:rsidRPr="00241A91" w:rsidRDefault="00405814" w:rsidP="00405814">
      <w:pPr>
        <w:pStyle w:val="ListParagraph"/>
        <w:numPr>
          <w:ilvl w:val="1"/>
          <w:numId w:val="1"/>
        </w:numPr>
        <w:spacing w:after="0" w:line="240" w:lineRule="auto"/>
        <w:rPr>
          <w:rFonts w:cstheme="minorHAnsi"/>
          <w:sz w:val="20"/>
          <w:szCs w:val="20"/>
        </w:rPr>
      </w:pPr>
      <w:r w:rsidRPr="00241A91">
        <w:rPr>
          <w:rFonts w:cstheme="minorHAnsi"/>
          <w:sz w:val="20"/>
          <w:szCs w:val="20"/>
        </w:rPr>
        <w:t xml:space="preserve">The combination of scoring 100 or more points and winning the game occurred more often (43 times) than any other combination of outcomes.  </w:t>
      </w:r>
    </w:p>
    <w:p w:rsidR="00577BCF" w:rsidRDefault="00577BCF" w:rsidP="00405814">
      <w:pPr>
        <w:pStyle w:val="ListParagraph"/>
        <w:spacing w:after="0"/>
        <w:rPr>
          <w:rFonts w:cstheme="minorHAnsi"/>
          <w:sz w:val="20"/>
          <w:szCs w:val="20"/>
        </w:rPr>
      </w:pPr>
    </w:p>
    <w:p w:rsidR="00577BCF" w:rsidRPr="00241A91" w:rsidRDefault="00577BCF" w:rsidP="00405814">
      <w:pPr>
        <w:pStyle w:val="ListParagraph"/>
        <w:spacing w:after="0"/>
        <w:rPr>
          <w:rFonts w:cstheme="minorHAnsi"/>
          <w:sz w:val="20"/>
          <w:szCs w:val="20"/>
        </w:rPr>
      </w:pPr>
      <w:bookmarkStart w:id="0" w:name="_GoBack"/>
      <w:bookmarkEnd w:id="0"/>
    </w:p>
    <w:p w:rsidR="00405814" w:rsidRDefault="00577BCF" w:rsidP="00577BCF">
      <w:pPr>
        <w:pStyle w:val="ListParagraph"/>
        <w:numPr>
          <w:ilvl w:val="0"/>
          <w:numId w:val="1"/>
        </w:numPr>
        <w:spacing w:after="0"/>
        <w:rPr>
          <w:rFonts w:cstheme="minorHAnsi"/>
          <w:sz w:val="20"/>
          <w:szCs w:val="20"/>
        </w:rPr>
      </w:pPr>
      <w:r>
        <w:rPr>
          <w:rFonts w:cstheme="minorHAnsi"/>
          <w:sz w:val="20"/>
          <w:szCs w:val="20"/>
        </w:rPr>
        <w:t xml:space="preserve">Which of the following is the best reason for choosing a stem plot rather than a histogram to display the distribution of a quantitative variable? </w:t>
      </w:r>
    </w:p>
    <w:p w:rsidR="00577BCF" w:rsidRDefault="00577BCF" w:rsidP="00577BCF">
      <w:pPr>
        <w:pStyle w:val="ListParagraph"/>
        <w:numPr>
          <w:ilvl w:val="1"/>
          <w:numId w:val="1"/>
        </w:numPr>
        <w:spacing w:after="0"/>
        <w:rPr>
          <w:rFonts w:cstheme="minorHAnsi"/>
          <w:sz w:val="20"/>
          <w:szCs w:val="20"/>
        </w:rPr>
      </w:pPr>
      <w:r>
        <w:rPr>
          <w:rFonts w:cstheme="minorHAnsi"/>
          <w:sz w:val="20"/>
          <w:szCs w:val="20"/>
        </w:rPr>
        <w:t>Stem-plots allow you to split stems: histograms don’t</w:t>
      </w:r>
    </w:p>
    <w:p w:rsidR="00577BCF" w:rsidRDefault="00577BCF" w:rsidP="00577BCF">
      <w:pPr>
        <w:pStyle w:val="ListParagraph"/>
        <w:numPr>
          <w:ilvl w:val="1"/>
          <w:numId w:val="1"/>
        </w:numPr>
        <w:spacing w:after="0"/>
        <w:rPr>
          <w:rFonts w:cstheme="minorHAnsi"/>
          <w:sz w:val="20"/>
          <w:szCs w:val="20"/>
        </w:rPr>
      </w:pPr>
      <w:r>
        <w:rPr>
          <w:rFonts w:cstheme="minorHAnsi"/>
          <w:sz w:val="20"/>
          <w:szCs w:val="20"/>
        </w:rPr>
        <w:t>Stem-plots allow you to see the values of individual observations</w:t>
      </w:r>
    </w:p>
    <w:p w:rsidR="00577BCF" w:rsidRDefault="00577BCF" w:rsidP="00577BCF">
      <w:pPr>
        <w:pStyle w:val="ListParagraph"/>
        <w:numPr>
          <w:ilvl w:val="1"/>
          <w:numId w:val="1"/>
        </w:numPr>
        <w:spacing w:after="0"/>
        <w:rPr>
          <w:rFonts w:cstheme="minorHAnsi"/>
          <w:sz w:val="20"/>
          <w:szCs w:val="20"/>
        </w:rPr>
      </w:pPr>
      <w:r>
        <w:rPr>
          <w:rFonts w:cstheme="minorHAnsi"/>
          <w:sz w:val="20"/>
          <w:szCs w:val="20"/>
        </w:rPr>
        <w:t>Stem-plots are better for displaying very large sets of data</w:t>
      </w:r>
    </w:p>
    <w:p w:rsidR="00577BCF" w:rsidRDefault="00577BCF" w:rsidP="00577BCF">
      <w:pPr>
        <w:pStyle w:val="ListParagraph"/>
        <w:numPr>
          <w:ilvl w:val="1"/>
          <w:numId w:val="1"/>
        </w:numPr>
        <w:spacing w:after="0"/>
        <w:rPr>
          <w:rFonts w:cstheme="minorHAnsi"/>
          <w:sz w:val="20"/>
          <w:szCs w:val="20"/>
        </w:rPr>
      </w:pPr>
      <w:r>
        <w:rPr>
          <w:rFonts w:cstheme="minorHAnsi"/>
          <w:sz w:val="20"/>
          <w:szCs w:val="20"/>
        </w:rPr>
        <w:t>Stem-plots never require rounding of values</w:t>
      </w:r>
    </w:p>
    <w:p w:rsidR="00577BCF" w:rsidRPr="00577BCF" w:rsidRDefault="00577BCF" w:rsidP="00577BCF">
      <w:pPr>
        <w:pStyle w:val="ListParagraph"/>
        <w:numPr>
          <w:ilvl w:val="1"/>
          <w:numId w:val="1"/>
        </w:numPr>
        <w:spacing w:after="0"/>
        <w:rPr>
          <w:rFonts w:cstheme="minorHAnsi"/>
          <w:sz w:val="20"/>
          <w:szCs w:val="20"/>
        </w:rPr>
      </w:pPr>
      <w:r>
        <w:rPr>
          <w:rFonts w:cstheme="minorHAnsi"/>
          <w:sz w:val="20"/>
          <w:szCs w:val="20"/>
        </w:rPr>
        <w:t>Stem-plots make it easier to determine the shape of a distribution</w:t>
      </w:r>
    </w:p>
    <w:p w:rsidR="00577BCF" w:rsidRPr="00241A91" w:rsidRDefault="00577BCF" w:rsidP="00405814">
      <w:pPr>
        <w:spacing w:after="0"/>
        <w:rPr>
          <w:rFonts w:cstheme="minorHAnsi"/>
          <w:sz w:val="20"/>
          <w:szCs w:val="20"/>
        </w:rPr>
      </w:pPr>
    </w:p>
    <w:p w:rsidR="00405814" w:rsidRPr="00241A91" w:rsidRDefault="00405814" w:rsidP="00405814">
      <w:pPr>
        <w:pStyle w:val="ListParagraph"/>
        <w:numPr>
          <w:ilvl w:val="0"/>
          <w:numId w:val="1"/>
        </w:numPr>
        <w:spacing w:after="0"/>
        <w:rPr>
          <w:rFonts w:cstheme="minorHAnsi"/>
          <w:sz w:val="20"/>
          <w:szCs w:val="20"/>
        </w:rPr>
      </w:pPr>
      <w:r w:rsidRPr="00241A91">
        <w:rPr>
          <w:rFonts w:cstheme="minorHAnsi"/>
          <w:sz w:val="20"/>
          <w:szCs w:val="20"/>
        </w:rPr>
        <w:t xml:space="preserve">If the distribution is skewed to the right, </w:t>
      </w:r>
    </w:p>
    <w:p w:rsidR="00405814" w:rsidRPr="00241A91" w:rsidRDefault="00405814" w:rsidP="00405814">
      <w:pPr>
        <w:pStyle w:val="ListParagraph"/>
        <w:numPr>
          <w:ilvl w:val="1"/>
          <w:numId w:val="1"/>
        </w:numPr>
        <w:spacing w:after="0"/>
        <w:rPr>
          <w:rFonts w:cstheme="minorHAnsi"/>
          <w:sz w:val="20"/>
          <w:szCs w:val="20"/>
        </w:rPr>
      </w:pPr>
      <w:r w:rsidRPr="00241A91">
        <w:rPr>
          <w:rFonts w:cstheme="minorHAnsi"/>
          <w:sz w:val="20"/>
          <w:szCs w:val="20"/>
        </w:rPr>
        <w:t>The mean must be greater than the median</w:t>
      </w:r>
    </w:p>
    <w:p w:rsidR="00405814" w:rsidRPr="00241A91" w:rsidRDefault="00405814" w:rsidP="00405814">
      <w:pPr>
        <w:pStyle w:val="ListParagraph"/>
        <w:numPr>
          <w:ilvl w:val="1"/>
          <w:numId w:val="1"/>
        </w:numPr>
        <w:spacing w:after="0"/>
        <w:rPr>
          <w:rFonts w:cstheme="minorHAnsi"/>
          <w:sz w:val="20"/>
          <w:szCs w:val="20"/>
        </w:rPr>
      </w:pPr>
      <w:r w:rsidRPr="00241A91">
        <w:rPr>
          <w:rFonts w:cstheme="minorHAnsi"/>
          <w:sz w:val="20"/>
          <w:szCs w:val="20"/>
        </w:rPr>
        <w:t>The mean and median must be equal</w:t>
      </w:r>
    </w:p>
    <w:p w:rsidR="00405814" w:rsidRPr="00241A91" w:rsidRDefault="00405814" w:rsidP="00405814">
      <w:pPr>
        <w:pStyle w:val="ListParagraph"/>
        <w:numPr>
          <w:ilvl w:val="1"/>
          <w:numId w:val="1"/>
        </w:numPr>
        <w:spacing w:after="0"/>
        <w:rPr>
          <w:rFonts w:cstheme="minorHAnsi"/>
          <w:sz w:val="20"/>
          <w:szCs w:val="20"/>
        </w:rPr>
      </w:pPr>
      <w:r w:rsidRPr="00241A91">
        <w:rPr>
          <w:rFonts w:cstheme="minorHAnsi"/>
          <w:sz w:val="20"/>
          <w:szCs w:val="20"/>
        </w:rPr>
        <w:t>The mean must be less than the median</w:t>
      </w:r>
    </w:p>
    <w:p w:rsidR="00405814" w:rsidRPr="00241A91" w:rsidRDefault="00405814" w:rsidP="00405814">
      <w:pPr>
        <w:pStyle w:val="ListParagraph"/>
        <w:numPr>
          <w:ilvl w:val="1"/>
          <w:numId w:val="1"/>
        </w:numPr>
        <w:spacing w:after="0"/>
        <w:rPr>
          <w:rFonts w:cstheme="minorHAnsi"/>
          <w:sz w:val="20"/>
          <w:szCs w:val="20"/>
        </w:rPr>
      </w:pPr>
      <w:r w:rsidRPr="00241A91">
        <w:rPr>
          <w:rFonts w:cstheme="minorHAnsi"/>
          <w:sz w:val="20"/>
          <w:szCs w:val="20"/>
        </w:rPr>
        <w:t xml:space="preserve">The mean is either equal to or less than the median </w:t>
      </w:r>
    </w:p>
    <w:p w:rsidR="00405814" w:rsidRDefault="00405814" w:rsidP="00405814">
      <w:pPr>
        <w:pStyle w:val="ListParagraph"/>
        <w:numPr>
          <w:ilvl w:val="1"/>
          <w:numId w:val="1"/>
        </w:numPr>
        <w:spacing w:after="0"/>
        <w:rPr>
          <w:rFonts w:cstheme="minorHAnsi"/>
          <w:sz w:val="20"/>
          <w:szCs w:val="20"/>
        </w:rPr>
      </w:pPr>
      <w:r w:rsidRPr="00241A91">
        <w:rPr>
          <w:rFonts w:cstheme="minorHAnsi"/>
          <w:sz w:val="20"/>
          <w:szCs w:val="20"/>
        </w:rPr>
        <w:t>It’s impossible to tell without seeing the data</w:t>
      </w:r>
    </w:p>
    <w:p w:rsidR="00577BCF" w:rsidRDefault="00577BCF" w:rsidP="00241A91">
      <w:pPr>
        <w:spacing w:after="0"/>
        <w:rPr>
          <w:rFonts w:cstheme="minorHAnsi"/>
          <w:sz w:val="20"/>
          <w:szCs w:val="20"/>
        </w:rPr>
      </w:pPr>
    </w:p>
    <w:p w:rsidR="00241A91" w:rsidRDefault="00241A91" w:rsidP="00241A91">
      <w:pPr>
        <w:pStyle w:val="ListParagraph"/>
        <w:numPr>
          <w:ilvl w:val="0"/>
          <w:numId w:val="1"/>
        </w:numPr>
        <w:spacing w:after="0"/>
        <w:rPr>
          <w:rFonts w:cstheme="minorHAnsi"/>
          <w:sz w:val="20"/>
          <w:szCs w:val="20"/>
        </w:rPr>
      </w:pPr>
      <w:r>
        <w:rPr>
          <w:rFonts w:cstheme="minorHAnsi"/>
          <w:sz w:val="20"/>
          <w:szCs w:val="20"/>
        </w:rPr>
        <w:t xml:space="preserve">During the summer, a group of 10 high school football players decides to eat a new type of protein bar each day before they lift weights. At the end of the summer, each of the players can lift more weight than they could in the beginning of the summer. Based on this study, is it reasonable to conclude that eating the new type of protein bar causes an increase in muscle? </w:t>
      </w:r>
    </w:p>
    <w:p w:rsidR="00241A91" w:rsidRDefault="00241A91" w:rsidP="00241A91">
      <w:pPr>
        <w:pStyle w:val="ListParagraph"/>
        <w:numPr>
          <w:ilvl w:val="1"/>
          <w:numId w:val="1"/>
        </w:numPr>
        <w:spacing w:after="0"/>
        <w:rPr>
          <w:rFonts w:cstheme="minorHAnsi"/>
          <w:sz w:val="20"/>
          <w:szCs w:val="20"/>
        </w:rPr>
      </w:pPr>
      <w:r>
        <w:rPr>
          <w:rFonts w:cstheme="minorHAnsi"/>
          <w:sz w:val="20"/>
          <w:szCs w:val="20"/>
        </w:rPr>
        <w:t>No the number of players in the study was too small</w:t>
      </w:r>
    </w:p>
    <w:p w:rsidR="00241A91" w:rsidRDefault="00241A91" w:rsidP="00241A91">
      <w:pPr>
        <w:pStyle w:val="ListParagraph"/>
        <w:numPr>
          <w:ilvl w:val="1"/>
          <w:numId w:val="1"/>
        </w:numPr>
        <w:spacing w:after="0"/>
        <w:rPr>
          <w:rFonts w:cstheme="minorHAnsi"/>
          <w:sz w:val="20"/>
          <w:szCs w:val="20"/>
        </w:rPr>
      </w:pPr>
      <w:r>
        <w:rPr>
          <w:rFonts w:cstheme="minorHAnsi"/>
          <w:sz w:val="20"/>
          <w:szCs w:val="20"/>
        </w:rPr>
        <w:t>No the group of football players wasn’t randomly selected</w:t>
      </w:r>
    </w:p>
    <w:p w:rsidR="00241A91" w:rsidRDefault="00241A91" w:rsidP="00241A91">
      <w:pPr>
        <w:pStyle w:val="ListParagraph"/>
        <w:numPr>
          <w:ilvl w:val="1"/>
          <w:numId w:val="1"/>
        </w:numPr>
        <w:spacing w:after="0"/>
        <w:rPr>
          <w:rFonts w:cstheme="minorHAnsi"/>
          <w:sz w:val="20"/>
          <w:szCs w:val="20"/>
        </w:rPr>
      </w:pPr>
      <w:r>
        <w:rPr>
          <w:rFonts w:cstheme="minorHAnsi"/>
          <w:sz w:val="20"/>
          <w:szCs w:val="20"/>
        </w:rPr>
        <w:t>No it is possible that factors other than the bars might have caused the increase in muscle</w:t>
      </w:r>
    </w:p>
    <w:p w:rsidR="00241A91" w:rsidRDefault="00241A91" w:rsidP="00241A91">
      <w:pPr>
        <w:pStyle w:val="ListParagraph"/>
        <w:numPr>
          <w:ilvl w:val="1"/>
          <w:numId w:val="1"/>
        </w:numPr>
        <w:spacing w:after="0"/>
        <w:rPr>
          <w:rFonts w:cstheme="minorHAnsi"/>
          <w:sz w:val="20"/>
          <w:szCs w:val="20"/>
        </w:rPr>
      </w:pPr>
      <w:r>
        <w:rPr>
          <w:rFonts w:cstheme="minorHAnsi"/>
          <w:sz w:val="20"/>
          <w:szCs w:val="20"/>
        </w:rPr>
        <w:t>Yes each of the 10 players increased the amount of weight they could lift</w:t>
      </w:r>
    </w:p>
    <w:p w:rsidR="00241A91" w:rsidRDefault="00241A91" w:rsidP="00241A91">
      <w:pPr>
        <w:pStyle w:val="ListParagraph"/>
        <w:numPr>
          <w:ilvl w:val="1"/>
          <w:numId w:val="1"/>
        </w:numPr>
        <w:spacing w:after="0"/>
        <w:rPr>
          <w:rFonts w:cstheme="minorHAnsi"/>
          <w:sz w:val="20"/>
          <w:szCs w:val="20"/>
        </w:rPr>
      </w:pPr>
      <w:r>
        <w:rPr>
          <w:rFonts w:cstheme="minorHAnsi"/>
          <w:sz w:val="20"/>
          <w:szCs w:val="20"/>
        </w:rPr>
        <w:t>Yes because the football players ate the bars everyday</w:t>
      </w:r>
    </w:p>
    <w:p w:rsidR="00577BCF" w:rsidRPr="00577BCF" w:rsidRDefault="00577BCF" w:rsidP="00577BCF">
      <w:pPr>
        <w:spacing w:after="0"/>
        <w:rPr>
          <w:rFonts w:cstheme="minorHAnsi"/>
          <w:sz w:val="20"/>
          <w:szCs w:val="20"/>
        </w:rPr>
      </w:pPr>
    </w:p>
    <w:p w:rsidR="00241A91" w:rsidRDefault="00241A91" w:rsidP="00241A91">
      <w:pPr>
        <w:pStyle w:val="ListParagraph"/>
        <w:numPr>
          <w:ilvl w:val="0"/>
          <w:numId w:val="1"/>
        </w:numPr>
        <w:spacing w:after="0"/>
        <w:rPr>
          <w:rFonts w:cstheme="minorHAnsi"/>
          <w:sz w:val="20"/>
          <w:szCs w:val="20"/>
        </w:rPr>
      </w:pPr>
      <w:r>
        <w:rPr>
          <w:rFonts w:cstheme="minorHAnsi"/>
          <w:sz w:val="20"/>
          <w:szCs w:val="20"/>
        </w:rPr>
        <w:t xml:space="preserve">An airline has 10 daily flights from Philly to Denver. To assess customer satisfaction, </w:t>
      </w:r>
      <w:proofErr w:type="gramStart"/>
      <w:r w:rsidR="00577BCF">
        <w:rPr>
          <w:rFonts w:cstheme="minorHAnsi"/>
          <w:sz w:val="20"/>
          <w:szCs w:val="20"/>
        </w:rPr>
        <w:t>a random sample of 15 passengers from each flight on a single day are</w:t>
      </w:r>
      <w:proofErr w:type="gramEnd"/>
      <w:r>
        <w:rPr>
          <w:rFonts w:cstheme="minorHAnsi"/>
          <w:sz w:val="20"/>
          <w:szCs w:val="20"/>
        </w:rPr>
        <w:t xml:space="preserve"> asked to fill out a survey about their experiences on the flight. What type of sample is this? </w:t>
      </w:r>
    </w:p>
    <w:p w:rsidR="00577BCF" w:rsidRPr="00241A91" w:rsidRDefault="00577BCF" w:rsidP="00577BCF">
      <w:pPr>
        <w:pStyle w:val="ListParagraph"/>
        <w:numPr>
          <w:ilvl w:val="1"/>
          <w:numId w:val="1"/>
        </w:numPr>
        <w:spacing w:after="0"/>
        <w:rPr>
          <w:rFonts w:cstheme="minorHAnsi"/>
          <w:sz w:val="20"/>
          <w:szCs w:val="20"/>
        </w:rPr>
      </w:pPr>
      <w:r>
        <w:rPr>
          <w:rFonts w:cstheme="minorHAnsi"/>
          <w:sz w:val="20"/>
          <w:szCs w:val="20"/>
        </w:rPr>
        <w:t>SRS</w:t>
      </w:r>
      <w:r>
        <w:rPr>
          <w:rFonts w:cstheme="minorHAnsi"/>
          <w:sz w:val="20"/>
          <w:szCs w:val="20"/>
        </w:rPr>
        <w:tab/>
        <w:t>b. Stratified random</w:t>
      </w:r>
      <w:r>
        <w:rPr>
          <w:rFonts w:cstheme="minorHAnsi"/>
          <w:sz w:val="20"/>
          <w:szCs w:val="20"/>
        </w:rPr>
        <w:tab/>
        <w:t xml:space="preserve">   c. Multistage</w:t>
      </w:r>
      <w:r>
        <w:rPr>
          <w:rFonts w:cstheme="minorHAnsi"/>
          <w:sz w:val="20"/>
          <w:szCs w:val="20"/>
        </w:rPr>
        <w:tab/>
      </w:r>
      <w:r>
        <w:rPr>
          <w:rFonts w:cstheme="minorHAnsi"/>
          <w:sz w:val="20"/>
          <w:szCs w:val="20"/>
        </w:rPr>
        <w:tab/>
        <w:t xml:space="preserve">   d. Cluster</w:t>
      </w:r>
      <w:r>
        <w:rPr>
          <w:rFonts w:cstheme="minorHAnsi"/>
          <w:sz w:val="20"/>
          <w:szCs w:val="20"/>
        </w:rPr>
        <w:tab/>
      </w:r>
      <w:r>
        <w:rPr>
          <w:rFonts w:cstheme="minorHAnsi"/>
          <w:sz w:val="20"/>
          <w:szCs w:val="20"/>
        </w:rPr>
        <w:tab/>
        <w:t>e. Convenience</w:t>
      </w:r>
    </w:p>
    <w:sectPr w:rsidR="00577BCF" w:rsidRPr="00241A91" w:rsidSect="00577BC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E47"/>
    <w:multiLevelType w:val="hybridMultilevel"/>
    <w:tmpl w:val="70F612CE"/>
    <w:lvl w:ilvl="0" w:tplc="DA20AA8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0D30BF"/>
    <w:multiLevelType w:val="hybridMultilevel"/>
    <w:tmpl w:val="9FACF802"/>
    <w:lvl w:ilvl="0" w:tplc="DB9C6D2C">
      <w:start w:val="4"/>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E2A9F"/>
    <w:multiLevelType w:val="hybridMultilevel"/>
    <w:tmpl w:val="015EC9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707EAD"/>
    <w:multiLevelType w:val="hybridMultilevel"/>
    <w:tmpl w:val="3112DA52"/>
    <w:lvl w:ilvl="0" w:tplc="B1905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14"/>
    <w:rsid w:val="00241A91"/>
    <w:rsid w:val="00405814"/>
    <w:rsid w:val="00577BCF"/>
    <w:rsid w:val="0080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4"/>
    <w:pPr>
      <w:ind w:left="720"/>
      <w:contextualSpacing/>
    </w:pPr>
  </w:style>
  <w:style w:type="table" w:styleId="TableGrid">
    <w:name w:val="Table Grid"/>
    <w:basedOn w:val="TableNormal"/>
    <w:rsid w:val="004058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4"/>
    <w:pPr>
      <w:ind w:left="720"/>
      <w:contextualSpacing/>
    </w:pPr>
  </w:style>
  <w:style w:type="table" w:styleId="TableGrid">
    <w:name w:val="Table Grid"/>
    <w:basedOn w:val="TableNormal"/>
    <w:rsid w:val="004058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Sheet1!$A$1:$A$6</c:f>
              <c:strCache>
                <c:ptCount val="6"/>
                <c:pt idx="0">
                  <c:v>Math</c:v>
                </c:pt>
                <c:pt idx="1">
                  <c:v>Science</c:v>
                </c:pt>
                <c:pt idx="2">
                  <c:v>English</c:v>
                </c:pt>
                <c:pt idx="3">
                  <c:v>Social studies</c:v>
                </c:pt>
                <c:pt idx="4">
                  <c:v>Foreign language</c:v>
                </c:pt>
                <c:pt idx="5">
                  <c:v>Fine Arts</c:v>
                </c:pt>
              </c:strCache>
            </c:strRef>
          </c:cat>
          <c:val>
            <c:numRef>
              <c:f>Sheet1!$B$1:$B$6</c:f>
              <c:numCache>
                <c:formatCode>General</c:formatCode>
                <c:ptCount val="6"/>
                <c:pt idx="0">
                  <c:v>180</c:v>
                </c:pt>
                <c:pt idx="1">
                  <c:v>175</c:v>
                </c:pt>
                <c:pt idx="2">
                  <c:v>255</c:v>
                </c:pt>
                <c:pt idx="3">
                  <c:v>150</c:v>
                </c:pt>
                <c:pt idx="4">
                  <c:v>110</c:v>
                </c:pt>
                <c:pt idx="5">
                  <c:v>130</c:v>
                </c:pt>
              </c:numCache>
            </c:numRef>
          </c:val>
        </c:ser>
        <c:dLbls>
          <c:showLegendKey val="0"/>
          <c:showVal val="0"/>
          <c:showCatName val="0"/>
          <c:showSerName val="0"/>
          <c:showPercent val="0"/>
          <c:showBubbleSize val="0"/>
        </c:dLbls>
        <c:gapWidth val="150"/>
        <c:axId val="262662400"/>
        <c:axId val="290902784"/>
      </c:barChart>
      <c:catAx>
        <c:axId val="262662400"/>
        <c:scaling>
          <c:orientation val="minMax"/>
        </c:scaling>
        <c:delete val="0"/>
        <c:axPos val="b"/>
        <c:title>
          <c:tx>
            <c:rich>
              <a:bodyPr/>
              <a:lstStyle/>
              <a:p>
                <a:pPr>
                  <a:defRPr/>
                </a:pPr>
                <a:r>
                  <a:rPr lang="en-US"/>
                  <a:t>Favorite Subject</a:t>
                </a:r>
              </a:p>
            </c:rich>
          </c:tx>
          <c:overlay val="0"/>
        </c:title>
        <c:majorTickMark val="out"/>
        <c:minorTickMark val="none"/>
        <c:tickLblPos val="nextTo"/>
        <c:crossAx val="290902784"/>
        <c:crosses val="autoZero"/>
        <c:auto val="1"/>
        <c:lblAlgn val="ctr"/>
        <c:lblOffset val="100"/>
        <c:noMultiLvlLbl val="0"/>
      </c:catAx>
      <c:valAx>
        <c:axId val="290902784"/>
        <c:scaling>
          <c:orientation val="minMax"/>
          <c:min val="100"/>
        </c:scaling>
        <c:delete val="0"/>
        <c:axPos val="l"/>
        <c:majorGridlines/>
        <c:title>
          <c:tx>
            <c:rich>
              <a:bodyPr rot="-5400000" vert="horz"/>
              <a:lstStyle/>
              <a:p>
                <a:pPr>
                  <a:defRPr/>
                </a:pPr>
                <a:r>
                  <a:rPr lang="en-US"/>
                  <a:t>Number of Students</a:t>
                </a:r>
              </a:p>
            </c:rich>
          </c:tx>
          <c:layout>
            <c:manualLayout>
              <c:xMode val="edge"/>
              <c:yMode val="edge"/>
              <c:x val="5.8047493403693931E-2"/>
              <c:y val="8.4752681921471229E-2"/>
            </c:manualLayout>
          </c:layout>
          <c:overlay val="0"/>
        </c:title>
        <c:numFmt formatCode="General" sourceLinked="1"/>
        <c:majorTickMark val="out"/>
        <c:minorTickMark val="none"/>
        <c:tickLblPos val="nextTo"/>
        <c:crossAx val="262662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1</cp:revision>
  <dcterms:created xsi:type="dcterms:W3CDTF">2018-08-21T20:09:00Z</dcterms:created>
  <dcterms:modified xsi:type="dcterms:W3CDTF">2018-08-21T20:39:00Z</dcterms:modified>
</cp:coreProperties>
</file>