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44" w:rsidRDefault="00F7071F" w:rsidP="005C4544">
      <w:pPr>
        <w:ind w:left="-810" w:right="-1440"/>
        <w:rPr>
          <w:rFonts w:asciiTheme="minorHAnsi" w:hAnsiTheme="minorHAnsi"/>
        </w:rPr>
      </w:pPr>
      <w:r>
        <w:rPr>
          <w:rFonts w:asciiTheme="minorHAnsi" w:hAnsiTheme="minorHAnsi"/>
        </w:rPr>
        <w:t>Module 0.1</w:t>
      </w:r>
      <w:bookmarkStart w:id="0" w:name="_GoBack"/>
      <w:bookmarkEnd w:id="0"/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</w:r>
      <w:r w:rsidR="005C4544">
        <w:rPr>
          <w:rFonts w:asciiTheme="minorHAnsi" w:hAnsiTheme="minorHAnsi"/>
        </w:rPr>
        <w:tab/>
        <w:t>Name:  _______________________________</w:t>
      </w:r>
    </w:p>
    <w:p w:rsidR="005C4544" w:rsidRDefault="005C4544" w:rsidP="005C4544">
      <w:pPr>
        <w:ind w:left="-810" w:right="-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Relationships </w:t>
      </w:r>
      <w:proofErr w:type="gramStart"/>
      <w:r>
        <w:rPr>
          <w:rFonts w:asciiTheme="minorHAnsi" w:hAnsiTheme="minorHAnsi"/>
        </w:rPr>
        <w:t>Between</w:t>
      </w:r>
      <w:proofErr w:type="gramEnd"/>
      <w:r>
        <w:rPr>
          <w:rFonts w:asciiTheme="minorHAnsi" w:hAnsiTheme="minorHAnsi"/>
        </w:rPr>
        <w:t xml:space="preserve"> Quantities &amp; Expressions</w:t>
      </w:r>
    </w:p>
    <w:p w:rsidR="005C4544" w:rsidRDefault="005C4544" w:rsidP="005C4544">
      <w:pPr>
        <w:ind w:left="-810" w:right="-1440"/>
        <w:rPr>
          <w:rFonts w:asciiTheme="minorHAnsi" w:hAnsiTheme="minorHAnsi"/>
        </w:rPr>
      </w:pPr>
    </w:p>
    <w:p w:rsidR="009063FE" w:rsidRPr="009063FE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Tekton Pro Ext" w:hAnsi="Tekton Pro Ex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35577781" wp14:editId="77906A86">
            <wp:simplePos x="0" y="0"/>
            <wp:positionH relativeFrom="column">
              <wp:posOffset>-285750</wp:posOffset>
            </wp:positionH>
            <wp:positionV relativeFrom="paragraph">
              <wp:posOffset>227330</wp:posOffset>
            </wp:positionV>
            <wp:extent cx="5486400" cy="1987550"/>
            <wp:effectExtent l="171450" t="171450" r="381000" b="3556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FE" w:rsidRPr="009063FE">
        <w:rPr>
          <w:rFonts w:ascii="Tekton Pro Ext" w:hAnsi="Tekton Pro Ext" w:cs="Arial"/>
          <w:b/>
          <w:sz w:val="36"/>
          <w:szCs w:val="36"/>
        </w:rPr>
        <w:t xml:space="preserve">  WORD </w:t>
      </w:r>
      <w:r w:rsidR="003A1EA3">
        <w:rPr>
          <w:rFonts w:ascii="Tekton Pro Ext" w:hAnsi="Tekton Pro Ext" w:cs="Arial"/>
          <w:b/>
          <w:sz w:val="36"/>
          <w:szCs w:val="36"/>
        </w:rPr>
        <w:t>WALL</w:t>
      </w:r>
      <w:r w:rsidR="009063FE" w:rsidRPr="009063FE">
        <w:rPr>
          <w:rFonts w:ascii="Tekton Pro Ext" w:hAnsi="Tekton Pro Ext" w:cs="Arial"/>
          <w:b/>
          <w:sz w:val="36"/>
          <w:szCs w:val="36"/>
        </w:rPr>
        <w:t>:</w:t>
      </w:r>
      <w:r w:rsidRPr="005C4544">
        <w:rPr>
          <w:noProof/>
        </w:rPr>
        <w:t xml:space="preserve"> </w:t>
      </w:r>
    </w:p>
    <w:p w:rsidR="009063FE" w:rsidRDefault="009063FE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5C4544" w:rsidRPr="009063FE" w:rsidRDefault="005C4544" w:rsidP="009063FE">
      <w:pPr>
        <w:keepLines/>
        <w:suppressAutoHyphens/>
        <w:autoSpaceDE w:val="0"/>
        <w:autoSpaceDN w:val="0"/>
        <w:adjustRightInd w:val="0"/>
        <w:ind w:left="-720" w:right="-810"/>
        <w:rPr>
          <w:rFonts w:ascii="Cambria" w:hAnsi="Cambria" w:cs="Arial"/>
          <w:b/>
          <w:sz w:val="28"/>
          <w:szCs w:val="28"/>
        </w:rPr>
      </w:pPr>
    </w:p>
    <w:p w:rsidR="009063FE" w:rsidRDefault="003A1EA3" w:rsidP="003A1EA3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Convert the following phrases and sentences to algebraic expressions:</w:t>
      </w:r>
    </w:p>
    <w:p w:rsidR="003A1EA3" w:rsidRDefault="003A1EA3" w:rsidP="003A1EA3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3A1EA3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“The sum of three and an unknown number.”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9459F4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0" cy="5629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6.55pt" to="-11.25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Z3tgEAAMMDAAAOAAAAZHJzL2Uyb0RvYy54bWysU8GO0zAQvSPtP1i+06SVtkDUdA9dsRcE&#10;FQsf4HXGjSXbY429Tfr32E6aRQsSAnFxPPa8N/OeJ7u70Rp2BgoaXcvXq5ozcBI77U4t//7t49v3&#10;nIUoXCcMOmj5BQK/29+82Q2+gQ32aDoglkhcaAbf8j5G31RVkD1YEVbowaVLhWRFTCGdqo7EkNit&#10;qTZ1va0GpM4TSgghnd5Pl3xf+JUCGb8oFSAy0/LUWywrlfUpr9V+J5oTCd9rObch/qELK7RLRReq&#10;exEFeyb9C5XVkjCgiiuJtkKltISiIalZ16/UPPbCQ9GSzAl+sSn8P1r5+XwkpruWbzlzwqYneowk&#10;9KmP7IDOJQOR2Db7NPjQpPSDO9IcBX+kLHpUZPM3yWFj8fayeAtjZHI6lOn0drv5sHl3m/mqF6Cn&#10;EB8ALcublhvtsmzRiPOnEKfUa0rC5Uam0mUXLwZysnFfQSUpqdi6oMsQwcEQO4v0/EJKcHE9ly7Z&#10;Gaa0MQuw/jNwzs9QKAP2N+AFUSqjiwvYaof0u+pxvLaspvyrA5PubMETdpfyKMWaNCnF3Hmq8yj+&#10;HBf4y7+3/wEAAP//AwBQSwMEFAAGAAgAAAAhAF8W9vvgAAAACgEAAA8AAABkcnMvZG93bnJldi54&#10;bWxMj8FOwzAMhu9IvENkJC5oSzfo1JWmEyBNOzCEWHmArDFtReNUTdp1PD1GHOBo/59+f842k23F&#10;iL1vHClYzCMQSKUzDVUK3ovtLAHhgyajW0eo4IweNvnlRaZT4070huMhVIJLyKdaQR1Cl0rpyxqt&#10;9nPXIXH24XqrA499JU2vT1xuW7mMopW0uiG+UOsOn2osPw+DVbDbPuJzfB6qOxPvipux2L98vSZK&#10;XV9ND/cgAk7hD4YffVaHnJ2ObiDjRatgtlzGjHJwuwDBwO/iqCBZr1cg80z+fyH/BgAA//8DAFBL&#10;AQItABQABgAIAAAAIQC2gziS/gAAAOEBAAATAAAAAAAAAAAAAAAAAAAAAABbQ29udGVudF9UeXBl&#10;c10ueG1sUEsBAi0AFAAGAAgAAAAhADj9If/WAAAAlAEAAAsAAAAAAAAAAAAAAAAALwEAAF9yZWxz&#10;Ly5yZWxzUEsBAi0AFAAGAAgAAAAhAK7g5ne2AQAAwwMAAA4AAAAAAAAAAAAAAAAALgIAAGRycy9l&#10;Mm9Eb2MueG1sUEsBAi0AFAAGAAgAAAAhAF8W9vvgAAAACgEAAA8AAAAAAAAAAAAAAAAAEAQAAGRy&#10;cy9kb3ducmV2LnhtbFBLBQYAAAAABAAEAPMAAAAdBQAAAAA=&#10;" strokecolor="#4579b8 [3044]"/>
            </w:pict>
          </mc:Fallback>
        </mc:AlternateContent>
      </w:r>
      <w:r w:rsidR="000E3D3D">
        <w:rPr>
          <w:rFonts w:ascii="Arial" w:hAnsi="Arial" w:cs="Arial"/>
          <w:b/>
          <w:sz w:val="22"/>
          <w:szCs w:val="22"/>
        </w:rPr>
        <w:t>“Three less than an unknown number.”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900" w:bottom="450" w:left="1800" w:header="720" w:footer="720" w:gutter="0"/>
          <w:cols w:num="2" w:space="720" w:equalWidth="0">
            <w:col w:w="3960" w:space="720"/>
            <w:col w:w="4860"/>
          </w:cols>
        </w:sectPr>
      </w:pPr>
    </w:p>
    <w:p w:rsidR="00961F4A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Pr="000E3D3D" w:rsidRDefault="00961F4A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0E3D3D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“A number doubled reduced by five.”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“The number of five increased by three </w:t>
      </w:r>
      <w:r w:rsidR="00961F4A">
        <w:rPr>
          <w:rFonts w:ascii="Arial" w:hAnsi="Arial" w:cs="Arial"/>
          <w:b/>
          <w:sz w:val="22"/>
          <w:szCs w:val="22"/>
        </w:rPr>
        <w:t xml:space="preserve"> </w:t>
      </w:r>
    </w:p>
    <w:p w:rsidR="000E3D3D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36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0E3D3D">
        <w:rPr>
          <w:rFonts w:ascii="Arial" w:hAnsi="Arial" w:cs="Arial"/>
          <w:b/>
          <w:sz w:val="22"/>
          <w:szCs w:val="22"/>
        </w:rPr>
        <w:t>times</w:t>
      </w:r>
      <w:proofErr w:type="gramEnd"/>
      <w:r w:rsidR="000E3D3D">
        <w:rPr>
          <w:rFonts w:ascii="Arial" w:hAnsi="Arial" w:cs="Arial"/>
          <w:b/>
          <w:sz w:val="22"/>
          <w:szCs w:val="22"/>
        </w:rPr>
        <w:t xml:space="preserve"> a number.”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61F4A" w:rsidRPr="00961F4A" w:rsidRDefault="00961F4A" w:rsidP="00961F4A">
      <w:pPr>
        <w:rPr>
          <w:rFonts w:ascii="Arial" w:hAnsi="Arial" w:cs="Arial"/>
          <w:b/>
          <w:sz w:val="22"/>
          <w:szCs w:val="22"/>
        </w:rPr>
        <w:sectPr w:rsidR="00961F4A" w:rsidRP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961F4A" w:rsidRPr="00961F4A" w:rsidRDefault="00961F4A" w:rsidP="00961F4A">
      <w:pPr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Pr="00961F4A" w:rsidRDefault="00961F4A" w:rsidP="00961F4A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RP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61F4A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“The product of three and an unknown </w:t>
      </w:r>
    </w:p>
    <w:p w:rsidR="000E3D3D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0E3D3D">
        <w:rPr>
          <w:rFonts w:ascii="Arial" w:hAnsi="Arial" w:cs="Arial"/>
          <w:b/>
          <w:sz w:val="22"/>
          <w:szCs w:val="22"/>
        </w:rPr>
        <w:t>number</w:t>
      </w:r>
      <w:proofErr w:type="gramEnd"/>
      <w:r w:rsidR="000E3D3D">
        <w:rPr>
          <w:rFonts w:ascii="Arial" w:hAnsi="Arial" w:cs="Arial"/>
          <w:b/>
          <w:sz w:val="22"/>
          <w:szCs w:val="22"/>
        </w:rPr>
        <w:t xml:space="preserve"> diminished by eight.”</w:t>
      </w:r>
    </w:p>
    <w:p w:rsid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Pr="000E3D3D" w:rsidRDefault="000E3D3D" w:rsidP="000E3D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E3D3D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</w:t>
      </w:r>
      <w:r w:rsidR="00961F4A">
        <w:rPr>
          <w:rFonts w:ascii="Arial" w:hAnsi="Arial" w:cs="Arial"/>
          <w:b/>
          <w:sz w:val="22"/>
          <w:szCs w:val="22"/>
        </w:rPr>
        <w:t>Four</w:t>
      </w:r>
      <w:r>
        <w:rPr>
          <w:rFonts w:ascii="Arial" w:hAnsi="Arial" w:cs="Arial"/>
          <w:b/>
          <w:sz w:val="22"/>
          <w:szCs w:val="22"/>
        </w:rPr>
        <w:t xml:space="preserve"> subtracted from a number.”</w:t>
      </w: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961F4A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Pr="000E3D3D" w:rsidRDefault="00961F4A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0E3D3D" w:rsidRDefault="000E3D3D" w:rsidP="009063FE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“The quotient of a number tripled and six.”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450" w:righ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“Three times the sum of a number and four.”</w:t>
      </w: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630"/>
            <w:col w:w="4050"/>
          </w:cols>
        </w:sect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0E3D3D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961F4A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“Ten subtracted from twice a number.”</w:t>
      </w: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“Twice the difference of 7 and a number.”</w:t>
      </w: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61F4A" w:rsidRDefault="00961F4A" w:rsidP="00961F4A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961F4A" w:rsidSect="00961F4A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9459F4" w:rsidRPr="00C91E46" w:rsidRDefault="009459F4" w:rsidP="005C4544">
      <w:pPr>
        <w:keepLines/>
        <w:suppressAutoHyphens/>
        <w:autoSpaceDE w:val="0"/>
        <w:autoSpaceDN w:val="0"/>
        <w:adjustRightInd w:val="0"/>
        <w:ind w:left="-720" w:right="-810"/>
        <w:rPr>
          <w:rFonts w:ascii="Arial" w:hAnsi="Arial" w:cs="Arial"/>
          <w:b/>
          <w:sz w:val="22"/>
          <w:szCs w:val="22"/>
        </w:rPr>
      </w:pPr>
      <w:r w:rsidRPr="009063FE">
        <w:rPr>
          <w:rFonts w:ascii="Tekton Pro Ext" w:hAnsi="Tekton Pro Ext" w:cs="Arial"/>
          <w:b/>
          <w:sz w:val="36"/>
          <w:szCs w:val="36"/>
        </w:rPr>
        <w:lastRenderedPageBreak/>
        <w:t xml:space="preserve"> </w:t>
      </w: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9459F4" w:rsidRDefault="009459F4" w:rsidP="00961F4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4 of a number increased by seven.</w:t>
      </w: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459F4" w:rsidRDefault="009459F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5C4544" w:rsidRDefault="005C4544" w:rsidP="009459F4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9459F4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Twice the total of a number and three.</w:t>
      </w:r>
    </w:p>
    <w:p w:rsidR="000E3D3D" w:rsidRP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0E3D3D" w:rsidRDefault="000E3D3D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C91E46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C91E46" w:rsidRDefault="00C91E46" w:rsidP="000E3D3D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  <w:sectPr w:rsidR="00C91E46" w:rsidSect="009400DF">
          <w:type w:val="continuous"/>
          <w:pgSz w:w="12240" w:h="15840"/>
          <w:pgMar w:top="540" w:right="1800" w:bottom="450" w:left="1800" w:header="720" w:footer="720" w:gutter="0"/>
          <w:cols w:space="720"/>
        </w:sect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Five add to a number squared.</w:t>
      </w: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left="36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Nine decreased by a number cubed.</w:t>
      </w: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  <w:sectPr w:rsidR="00C91E46" w:rsidSect="00C91E46">
          <w:type w:val="continuous"/>
          <w:pgSz w:w="12240" w:h="15840"/>
          <w:pgMar w:top="540" w:right="1800" w:bottom="45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C91E46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Lori is 4 years younger than Shawn.  Write an expression that represents Lori’s age in relation to Shawn.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4A11E6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91E46" w:rsidRDefault="004A11E6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Jen</w:t>
      </w:r>
      <w:r w:rsidR="003B38E5">
        <w:rPr>
          <w:rFonts w:ascii="Arial" w:hAnsi="Arial" w:cs="Arial"/>
          <w:b/>
          <w:sz w:val="22"/>
          <w:szCs w:val="22"/>
        </w:rPr>
        <w:t>nifer is 1 year older than twice Zack’s age.  Write an expression that represents Jenifer’s age in relation to Zack.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Jerry worked 2 hours less than four times as many hours as Katrina worked.  Write an expression that represents the number of hours Jerry worked in relation to Katrina.</w:t>
      </w: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3B38E5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3B38E5" w:rsidRDefault="003B38E5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 given rectangle the shorter side is 2 units less than the longer side.  If we let the longer side be represented as the variable 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9313C">
        <w:rPr>
          <w:rFonts w:ascii="Arial" w:hAnsi="Arial" w:cs="Arial"/>
          <w:b/>
          <w:sz w:val="22"/>
          <w:szCs w:val="22"/>
        </w:rPr>
        <w:t>create an expression that represents the perimeter of the rectangle.</w:t>
      </w: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09313C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09313C" w:rsidRDefault="0009313C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an isosceles triangle (a triangle where two of the three sides called legs are equal), the legs are 1 unit less than twice the length of the base.  If the length of the base of the triangle is represented by </w:t>
      </w:r>
      <w:r w:rsidR="00170616">
        <w:rPr>
          <w:rFonts w:ascii="Arial" w:hAnsi="Arial" w:cs="Arial"/>
          <w:b/>
          <w:sz w:val="22"/>
          <w:szCs w:val="22"/>
        </w:rPr>
        <w:t>x,</w:t>
      </w:r>
      <w:r w:rsidR="002630A1">
        <w:rPr>
          <w:rFonts w:ascii="Arial" w:hAnsi="Arial" w:cs="Arial"/>
          <w:b/>
          <w:sz w:val="22"/>
          <w:szCs w:val="22"/>
        </w:rPr>
        <w:t xml:space="preserve"> create an expression that represents the perimeter of the triangle.</w:t>
      </w: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2630A1">
      <w:pPr>
        <w:pStyle w:val="ListParagraph"/>
        <w:keepLines/>
        <w:suppressAutoHyphens/>
        <w:autoSpaceDE w:val="0"/>
        <w:autoSpaceDN w:val="0"/>
        <w:adjustRightInd w:val="0"/>
        <w:ind w:left="-450" w:right="-810"/>
        <w:rPr>
          <w:rFonts w:ascii="Arial" w:hAnsi="Arial" w:cs="Arial"/>
          <w:b/>
          <w:sz w:val="22"/>
          <w:szCs w:val="22"/>
        </w:rPr>
      </w:pPr>
    </w:p>
    <w:p w:rsidR="002630A1" w:rsidRDefault="002630A1" w:rsidP="00C91E46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Andrea is three times older than Eliza.  Suzie is 4 years older than Eliza.  If Eliza’s age can be represented by x, create an expression that represents the combined age of all three girls.</w:t>
      </w:r>
    </w:p>
    <w:p w:rsidR="00B827EE" w:rsidRDefault="00B827EE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Default="00C91E46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</w:p>
    <w:p w:rsidR="00C91E46" w:rsidRPr="00FD583B" w:rsidRDefault="00E21C33" w:rsidP="00FD583B">
      <w:pPr>
        <w:keepLines/>
        <w:suppressAutoHyphens/>
        <w:autoSpaceDE w:val="0"/>
        <w:autoSpaceDN w:val="0"/>
        <w:adjustRightInd w:val="0"/>
        <w:ind w:right="-810"/>
        <w:rPr>
          <w:rFonts w:ascii="Arial" w:hAnsi="Arial" w:cs="Arial"/>
          <w:b/>
          <w:sz w:val="22"/>
          <w:szCs w:val="22"/>
        </w:rPr>
      </w:pP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D29E67" wp14:editId="2113D912">
                <wp:simplePos x="0" y="0"/>
                <wp:positionH relativeFrom="column">
                  <wp:posOffset>4342130</wp:posOffset>
                </wp:positionH>
                <wp:positionV relativeFrom="paragraph">
                  <wp:posOffset>3986530</wp:posOffset>
                </wp:positionV>
                <wp:extent cx="1752600" cy="295275"/>
                <wp:effectExtent l="0" t="0" r="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M. Winking (Section 1-6)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1.9pt;margin-top:313.9pt;width:138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xYmtzzjoDNzuBnA0ezgHX8dVD7ey+qaRkMuWig27VkqOLaM15Bfam/7Z&#10;1QlHW5D1+FHWEIdujXRA+0b1tnhQDgTo0KeHU29sLpUNOY+jWQCmCmxRGkfz2IWg2fH2oLR5z2SP&#10;7CLHCnrv0OnuVhubDc2OLjaYkCXvOtf/Tjw7AMfpBGLDVWuzWbh2PqZBukpWCfFINFt5JCgK77pc&#10;Em9WQobFu2K5LMKfNm5IspbXNRM2zFFaIfmz1h1EPoniJC4tO15bOJuSVpv1slNoR0HapfsOBTlz&#10;85+n4YoAXF5QCiMS3ESpV86SuUdKEnvpPEi8IExv0llAUlKUzyndcsH+nRIacwyNjCcx/ZZb4L7X&#10;3GjWcwPDo+N9jpOTE82sBFeidq01lHfT+qwUNv2nUkC7j412grUandRq9uu9exvERrdiXsv6ARSs&#10;JAgMtAiDDxatVD8wGmGI5Fh/31LFMOo+CHgFaUiInTpuQ+J5BBt1blmfW6ioACrHBqNpuTTTpNoO&#10;im9aiDS9OyGv4eU03In6KavDe4NB4bgdhpqdROd75/U0ehe/AAAA//8DAFBLAwQUAAYACAAAACEA&#10;mf7PLd4AAAALAQAADwAAAGRycy9kb3ducmV2LnhtbEyPzU7DMBCE70i8g7VI3Kjd/yaNUyEQV1Bb&#10;qNSbG2+TiHgdxW4T3p7lRG+zO6PZb7PN4BpxxS7UnjSMRwoEUuFtTaWGz/3b0wpEiIasaTyhhh8M&#10;sMnv7zKTWt/TFq+7WAouoZAaDVWMbSplKCp0Jox8i8Te2XfORB67UtrO9FzuGjlRaiGdqYkvVKbF&#10;lwqL793Fafh6Px8PM/VRvrp52/tBSXKJ1PrxYXheg4g4xP8w/OEzOuTMdPIXskE0GharKaNHFpMl&#10;C04k84TFiTfL2RRknsnbH/JfAAAA//8DAFBLAQItABQABgAIAAAAIQC2gziS/gAAAOEBAAATAAAA&#10;AAAAAAAAAAAAAAAAAABbQ29udGVudF9UeXBlc10ueG1sUEsBAi0AFAAGAAgAAAAhADj9If/WAAAA&#10;lAEAAAsAAAAAAAAAAAAAAAAALwEAAF9yZWxzLy5yZWxzUEsBAi0AFAAGAAgAAAAhAOtmMNW3AgAA&#10;wgUAAA4AAAAAAAAAAAAAAAAALgIAAGRycy9lMm9Eb2MueG1sUEsBAi0AFAAGAAgAAAAhAJn+zy3e&#10;AAAACwEAAA8AAAAAAAAAAAAAAAAAEQUAAGRycy9kb3ducmV2LnhtbFBLBQYAAAAABAAEAPMAAAAc&#10;BgAAAAA=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M. Winking (Section 1-6)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3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39BB1E" wp14:editId="77CC2C76">
                <wp:simplePos x="0" y="0"/>
                <wp:positionH relativeFrom="column">
                  <wp:posOffset>5960745</wp:posOffset>
                </wp:positionH>
                <wp:positionV relativeFrom="paragraph">
                  <wp:posOffset>3968115</wp:posOffset>
                </wp:positionV>
                <wp:extent cx="638175" cy="295275"/>
                <wp:effectExtent l="0" t="0" r="0" b="952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p. 14</w:t>
                            </w:r>
                          </w:p>
                          <w:p w:rsidR="00E21C33" w:rsidRDefault="00E21C33" w:rsidP="00E21C3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35pt;margin-top:312.45pt;width:50.2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30tgIAAMEFAAAOAAAAZHJzL2Uyb0RvYy54bWysVG1vmzAQ/j5p/8Hyd8pLnQRQSdWGME3q&#10;XqR2P8ABE6yBzWwn0E377zubJE1bTZq28QHZ5/Nzz909vqvrsWvRninNpchweBFgxEQpKy62Gf7y&#10;UHgxRtpQUdFWCpbhR6bx9fLtm6uhT1kkG9lWTCEAETod+gw3xvSp7+uyYR3VF7JnAg5rqTpqYKu2&#10;fqXoAOhd60dBMPcHqapeyZJpDdZ8OsRLh1/XrDSf6lozg9oMAzfj/sr9N/bvL69oulW0b3h5oEH/&#10;gkVHuYCgJ6icGop2ir+C6nippJa1uShl58u65iVzOUA2YfAim/uG9szlAsXR/alM+v/Blh/3nxXi&#10;FfQOyiNoBz16YKNBt3JEs4Wtz9DrFNzue3A0I9jB1+Wq+ztZftVIyFVDxZbdKCWHhtEK+IX2pn92&#10;dcLRFmQzfJAVxKE7Ix3QWKvOFg/KgQAdiDyeemO5lGCcX8bhYoZRCUdRMotgbSPQ9Hi5V9q8Y7JD&#10;dpFhBa134HR/p83kenSxsYQseNuCnaateGYAzMkCoeGqPbMkXDd/JEGyjtcx8Ug0X3skyHPvplgR&#10;b14Au/wyX63y8KeNG5K04VXFhA1zVFZI/qxzB41PmjhpS8uWVxbOUtJqu1m1Cu0pKLtw36EgZ27+&#10;cxquXpDLi5TCiAS3UeIV83jhkYLMvGQRxF4QJrfJPCAJyYvnKd1xwf49JTRkGBo5m7T029wC973O&#10;jaYdNzA7Wt5lOD450dQqcC0q11pDeTutz0ph6T+VAtp9bLTTq5XoJFYzbkb3NJzUrJY3snoEASsJ&#10;AgOVwtyDRSPVd4wGmCEZ1t92VDGM2vcCHkESEmKHjtuQ2SKCjTo/2ZyfUFECVIYNRtNyZaZBtesV&#10;3zYQaXp2Qt7Aw6m5E/UTq8NzgznhcjvMNDuIzvfO62nyLn8BAAD//wMAUEsDBBQABgAIAAAAIQCl&#10;6qWN4AAAAAwBAAAPAAAAZHJzL2Rvd25yZXYueG1sTI9NT8MwDIbvSPyHyEjcWLKubGupOyEQVybG&#10;h8Qta7y2onGqJlvLv192gqPtR6+ft9hMthMnGnzrGGE+UyCIK2darhE+3l/u1iB80Gx055gQfsnD&#10;pry+KnRu3MhvdNqFWsQQ9rlGaELocyl91ZDVfuZ64ng7uMHqEMehlmbQYwy3nUyUWkqrW44fGt3T&#10;U0PVz+5oET5fD99fqdrWz/a+H92kJNtMIt7eTI8PIAJN4Q+Gi35UhzI67d2RjRcdQrZYryKKsEzS&#10;DMSFUIssAbGPq9U8BVkW8n+J8gwAAP//AwBQSwECLQAUAAYACAAAACEAtoM4kv4AAADhAQAAEwAA&#10;AAAAAAAAAAAAAAAAAAAAW0NvbnRlbnRfVHlwZXNdLnhtbFBLAQItABQABgAIAAAAIQA4/SH/1gAA&#10;AJQBAAALAAAAAAAAAAAAAAAAAC8BAABfcmVscy8ucmVsc1BLAQItABQABgAIAAAAIQAegq30tgIA&#10;AMEFAAAOAAAAAAAAAAAAAAAAAC4CAABkcnMvZTJvRG9jLnhtbFBLAQItABQABgAIAAAAIQCl6qWN&#10;4AAAAAwBAAAPAAAAAAAAAAAAAAAAABAFAABkcnMvZG93bnJldi54bWxQSwUGAAAAAAQABADzAAAA&#10;HQYAAAAA&#10;" filled="f" stroked="f">
                <v:textbox>
                  <w:txbxContent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p. 1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4</w:t>
                      </w:r>
                    </w:p>
                    <w:p w:rsidR="00E21C33" w:rsidRDefault="00E21C33" w:rsidP="00E21C3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1E46" w:rsidRPr="00FD583B" w:rsidSect="009400DF">
      <w:type w:val="continuous"/>
      <w:pgSz w:w="12240" w:h="15840"/>
      <w:pgMar w:top="5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1" w:rsidRDefault="00DB3DC1" w:rsidP="00065A32">
      <w:r>
        <w:separator/>
      </w:r>
    </w:p>
  </w:endnote>
  <w:endnote w:type="continuationSeparator" w:id="0">
    <w:p w:rsidR="00DB3DC1" w:rsidRDefault="00DB3DC1" w:rsidP="000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1" w:rsidRDefault="00DB3DC1" w:rsidP="00065A32">
      <w:r>
        <w:separator/>
      </w:r>
    </w:p>
  </w:footnote>
  <w:footnote w:type="continuationSeparator" w:id="0">
    <w:p w:rsidR="00DB3DC1" w:rsidRDefault="00DB3DC1" w:rsidP="000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B5"/>
    <w:multiLevelType w:val="hybridMultilevel"/>
    <w:tmpl w:val="958CBF1C"/>
    <w:lvl w:ilvl="0" w:tplc="463CFB5C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B230C9"/>
    <w:multiLevelType w:val="hybridMultilevel"/>
    <w:tmpl w:val="356CEBB0"/>
    <w:lvl w:ilvl="0" w:tplc="C5F84C5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22FD75E8"/>
    <w:multiLevelType w:val="hybridMultilevel"/>
    <w:tmpl w:val="0D4C58C8"/>
    <w:lvl w:ilvl="0" w:tplc="1A1A9EDC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256835E3"/>
    <w:multiLevelType w:val="hybridMultilevel"/>
    <w:tmpl w:val="57C699F4"/>
    <w:lvl w:ilvl="0" w:tplc="113A4C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325638E5"/>
    <w:multiLevelType w:val="hybridMultilevel"/>
    <w:tmpl w:val="8746F5FA"/>
    <w:lvl w:ilvl="0" w:tplc="CBB44DDC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6162506"/>
    <w:multiLevelType w:val="hybridMultilevel"/>
    <w:tmpl w:val="5BE27DC4"/>
    <w:lvl w:ilvl="0" w:tplc="9A4CEE5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39633D00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4FF400C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1190391"/>
    <w:multiLevelType w:val="hybridMultilevel"/>
    <w:tmpl w:val="024427B2"/>
    <w:lvl w:ilvl="0" w:tplc="D26ABC86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580A3EE8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58EF030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608B02A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61AD74D2"/>
    <w:multiLevelType w:val="hybridMultilevel"/>
    <w:tmpl w:val="E3782ED2"/>
    <w:lvl w:ilvl="0" w:tplc="E348FD0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>
    <w:nsid w:val="65E55010"/>
    <w:multiLevelType w:val="hybridMultilevel"/>
    <w:tmpl w:val="EFF4E1CC"/>
    <w:lvl w:ilvl="0" w:tplc="D444CF0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6C7D36CC"/>
    <w:multiLevelType w:val="hybridMultilevel"/>
    <w:tmpl w:val="E6FCDFE4"/>
    <w:lvl w:ilvl="0" w:tplc="618825A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6E017CB4"/>
    <w:multiLevelType w:val="hybridMultilevel"/>
    <w:tmpl w:val="6BC2774C"/>
    <w:lvl w:ilvl="0" w:tplc="B5C02CD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04F66AE"/>
    <w:multiLevelType w:val="hybridMultilevel"/>
    <w:tmpl w:val="7FF8E08C"/>
    <w:lvl w:ilvl="0" w:tplc="0646F188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70E832D3"/>
    <w:multiLevelType w:val="hybridMultilevel"/>
    <w:tmpl w:val="EC3695F6"/>
    <w:lvl w:ilvl="0" w:tplc="1700BD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71214257"/>
    <w:multiLevelType w:val="hybridMultilevel"/>
    <w:tmpl w:val="0FE6686C"/>
    <w:lvl w:ilvl="0" w:tplc="AF34001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71E53CF1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7C826D3C"/>
    <w:multiLevelType w:val="hybridMultilevel"/>
    <w:tmpl w:val="A162A146"/>
    <w:lvl w:ilvl="0" w:tplc="ED8C9C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CAC274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7E50205C"/>
    <w:multiLevelType w:val="hybridMultilevel"/>
    <w:tmpl w:val="66229320"/>
    <w:lvl w:ilvl="0" w:tplc="688C42A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7ED87F3C"/>
    <w:multiLevelType w:val="hybridMultilevel"/>
    <w:tmpl w:val="2116BCE0"/>
    <w:lvl w:ilvl="0" w:tplc="8DF6B6F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1"/>
  </w:num>
  <w:num w:numId="18">
    <w:abstractNumId w:val="19"/>
  </w:num>
  <w:num w:numId="19">
    <w:abstractNumId w:val="5"/>
  </w:num>
  <w:num w:numId="20">
    <w:abstractNumId w:val="1"/>
  </w:num>
  <w:num w:numId="21">
    <w:abstractNumId w:val="18"/>
  </w:num>
  <w:num w:numId="22">
    <w:abstractNumId w:val="15"/>
  </w:num>
  <w:num w:numId="23">
    <w:abstractNumId w:val="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016E0"/>
    <w:rsid w:val="00010A1D"/>
    <w:rsid w:val="00023A7C"/>
    <w:rsid w:val="00037AF6"/>
    <w:rsid w:val="00041631"/>
    <w:rsid w:val="00042597"/>
    <w:rsid w:val="00065A32"/>
    <w:rsid w:val="00067D73"/>
    <w:rsid w:val="00074141"/>
    <w:rsid w:val="0009313C"/>
    <w:rsid w:val="000A17F3"/>
    <w:rsid w:val="000C6B2F"/>
    <w:rsid w:val="000D5C2F"/>
    <w:rsid w:val="000E3D3D"/>
    <w:rsid w:val="00106EE2"/>
    <w:rsid w:val="00113CC9"/>
    <w:rsid w:val="00132CB0"/>
    <w:rsid w:val="00135485"/>
    <w:rsid w:val="00167A66"/>
    <w:rsid w:val="00170616"/>
    <w:rsid w:val="00173881"/>
    <w:rsid w:val="00187A51"/>
    <w:rsid w:val="00190F7F"/>
    <w:rsid w:val="001A1E64"/>
    <w:rsid w:val="001B0B1E"/>
    <w:rsid w:val="001B7CC5"/>
    <w:rsid w:val="001D20EB"/>
    <w:rsid w:val="00207DE7"/>
    <w:rsid w:val="00210529"/>
    <w:rsid w:val="002538F8"/>
    <w:rsid w:val="002630A1"/>
    <w:rsid w:val="00266D20"/>
    <w:rsid w:val="00267B3D"/>
    <w:rsid w:val="0028185E"/>
    <w:rsid w:val="002852A5"/>
    <w:rsid w:val="002A4284"/>
    <w:rsid w:val="002B0E2D"/>
    <w:rsid w:val="002D0F67"/>
    <w:rsid w:val="002D6BF2"/>
    <w:rsid w:val="002E42D4"/>
    <w:rsid w:val="002F7A1B"/>
    <w:rsid w:val="00304F35"/>
    <w:rsid w:val="0032406A"/>
    <w:rsid w:val="00327CB2"/>
    <w:rsid w:val="003438CD"/>
    <w:rsid w:val="003457E2"/>
    <w:rsid w:val="003465E2"/>
    <w:rsid w:val="0037224B"/>
    <w:rsid w:val="00393E0C"/>
    <w:rsid w:val="003A1EA3"/>
    <w:rsid w:val="003B38E5"/>
    <w:rsid w:val="003B6F59"/>
    <w:rsid w:val="003D4018"/>
    <w:rsid w:val="003F7E77"/>
    <w:rsid w:val="00426ED5"/>
    <w:rsid w:val="00431AD8"/>
    <w:rsid w:val="00452BA9"/>
    <w:rsid w:val="004844F4"/>
    <w:rsid w:val="00493C5F"/>
    <w:rsid w:val="004A11E6"/>
    <w:rsid w:val="004A2CC2"/>
    <w:rsid w:val="004B5500"/>
    <w:rsid w:val="004C19FF"/>
    <w:rsid w:val="004F7A68"/>
    <w:rsid w:val="00541D41"/>
    <w:rsid w:val="0054276A"/>
    <w:rsid w:val="00552ACD"/>
    <w:rsid w:val="00556A88"/>
    <w:rsid w:val="00575F35"/>
    <w:rsid w:val="00576341"/>
    <w:rsid w:val="00585687"/>
    <w:rsid w:val="005A5613"/>
    <w:rsid w:val="005C4544"/>
    <w:rsid w:val="005C7702"/>
    <w:rsid w:val="005D0332"/>
    <w:rsid w:val="005D14D3"/>
    <w:rsid w:val="005D5B12"/>
    <w:rsid w:val="005E3ADB"/>
    <w:rsid w:val="005F7E3D"/>
    <w:rsid w:val="0060519B"/>
    <w:rsid w:val="00612299"/>
    <w:rsid w:val="00627E6B"/>
    <w:rsid w:val="006324CF"/>
    <w:rsid w:val="00634173"/>
    <w:rsid w:val="00643E4A"/>
    <w:rsid w:val="006507AC"/>
    <w:rsid w:val="00672C58"/>
    <w:rsid w:val="00676F15"/>
    <w:rsid w:val="006869AC"/>
    <w:rsid w:val="006A6893"/>
    <w:rsid w:val="006A7FDD"/>
    <w:rsid w:val="006E2B55"/>
    <w:rsid w:val="006F2C94"/>
    <w:rsid w:val="00701A61"/>
    <w:rsid w:val="007175A3"/>
    <w:rsid w:val="0073761B"/>
    <w:rsid w:val="00766901"/>
    <w:rsid w:val="00766AE0"/>
    <w:rsid w:val="00786E7B"/>
    <w:rsid w:val="00796EC3"/>
    <w:rsid w:val="007A4EB7"/>
    <w:rsid w:val="007C748E"/>
    <w:rsid w:val="007D6A53"/>
    <w:rsid w:val="007E5E8E"/>
    <w:rsid w:val="0080353D"/>
    <w:rsid w:val="008256B7"/>
    <w:rsid w:val="00836E71"/>
    <w:rsid w:val="00840CFB"/>
    <w:rsid w:val="008621BE"/>
    <w:rsid w:val="008665D3"/>
    <w:rsid w:val="00885271"/>
    <w:rsid w:val="008A70C4"/>
    <w:rsid w:val="008B0E74"/>
    <w:rsid w:val="008B631A"/>
    <w:rsid w:val="008D27BD"/>
    <w:rsid w:val="008D6DF0"/>
    <w:rsid w:val="008F1804"/>
    <w:rsid w:val="008F3703"/>
    <w:rsid w:val="00904698"/>
    <w:rsid w:val="009063FE"/>
    <w:rsid w:val="00927EFE"/>
    <w:rsid w:val="009400DF"/>
    <w:rsid w:val="009432A7"/>
    <w:rsid w:val="009459F4"/>
    <w:rsid w:val="00961F4A"/>
    <w:rsid w:val="00974C03"/>
    <w:rsid w:val="009B0BA3"/>
    <w:rsid w:val="009D47D9"/>
    <w:rsid w:val="009E006C"/>
    <w:rsid w:val="00A124F5"/>
    <w:rsid w:val="00A152D5"/>
    <w:rsid w:val="00A4296D"/>
    <w:rsid w:val="00A46B52"/>
    <w:rsid w:val="00A55093"/>
    <w:rsid w:val="00A57D99"/>
    <w:rsid w:val="00A94F8A"/>
    <w:rsid w:val="00A972E8"/>
    <w:rsid w:val="00AB0A3A"/>
    <w:rsid w:val="00AF4F10"/>
    <w:rsid w:val="00B16A4C"/>
    <w:rsid w:val="00B25D6C"/>
    <w:rsid w:val="00B33B71"/>
    <w:rsid w:val="00B647D9"/>
    <w:rsid w:val="00B66CC7"/>
    <w:rsid w:val="00B71402"/>
    <w:rsid w:val="00B827EE"/>
    <w:rsid w:val="00B90579"/>
    <w:rsid w:val="00BB6164"/>
    <w:rsid w:val="00BE3565"/>
    <w:rsid w:val="00BF3DF3"/>
    <w:rsid w:val="00C1638E"/>
    <w:rsid w:val="00C2350C"/>
    <w:rsid w:val="00C414FA"/>
    <w:rsid w:val="00C54CDE"/>
    <w:rsid w:val="00C6218B"/>
    <w:rsid w:val="00C67219"/>
    <w:rsid w:val="00C85DE5"/>
    <w:rsid w:val="00C86376"/>
    <w:rsid w:val="00C86E43"/>
    <w:rsid w:val="00C91E46"/>
    <w:rsid w:val="00C95A93"/>
    <w:rsid w:val="00CE5401"/>
    <w:rsid w:val="00CF1E82"/>
    <w:rsid w:val="00D204BA"/>
    <w:rsid w:val="00D25818"/>
    <w:rsid w:val="00D36760"/>
    <w:rsid w:val="00D56A20"/>
    <w:rsid w:val="00D57A2B"/>
    <w:rsid w:val="00D62407"/>
    <w:rsid w:val="00D67E0C"/>
    <w:rsid w:val="00D83C03"/>
    <w:rsid w:val="00D84D08"/>
    <w:rsid w:val="00DB2A37"/>
    <w:rsid w:val="00DB3DC1"/>
    <w:rsid w:val="00DC1190"/>
    <w:rsid w:val="00E01911"/>
    <w:rsid w:val="00E03E87"/>
    <w:rsid w:val="00E0632B"/>
    <w:rsid w:val="00E21C33"/>
    <w:rsid w:val="00E267A5"/>
    <w:rsid w:val="00E27DBD"/>
    <w:rsid w:val="00E40576"/>
    <w:rsid w:val="00E76BED"/>
    <w:rsid w:val="00E774AD"/>
    <w:rsid w:val="00E8023A"/>
    <w:rsid w:val="00E83DE0"/>
    <w:rsid w:val="00E91B06"/>
    <w:rsid w:val="00EA5D1A"/>
    <w:rsid w:val="00EC1511"/>
    <w:rsid w:val="00ED009B"/>
    <w:rsid w:val="00F4081C"/>
    <w:rsid w:val="00F53F67"/>
    <w:rsid w:val="00F611BF"/>
    <w:rsid w:val="00F67A74"/>
    <w:rsid w:val="00F7071F"/>
    <w:rsid w:val="00F87CE7"/>
    <w:rsid w:val="00FB74E2"/>
    <w:rsid w:val="00FD00B6"/>
    <w:rsid w:val="00FD583B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poly/zeros</vt:lpstr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poly/zeros</dc:title>
  <dc:creator>Heide G. Wiegel</dc:creator>
  <cp:lastModifiedBy>cdelay</cp:lastModifiedBy>
  <cp:revision>2</cp:revision>
  <cp:lastPrinted>2017-08-10T17:58:00Z</cp:lastPrinted>
  <dcterms:created xsi:type="dcterms:W3CDTF">2018-06-09T13:12:00Z</dcterms:created>
  <dcterms:modified xsi:type="dcterms:W3CDTF">2018-06-09T13:12:00Z</dcterms:modified>
</cp:coreProperties>
</file>